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4D6F48" w14:textId="6EE0D312" w:rsidR="004C4ADE" w:rsidRDefault="004C4ADE"/>
    <w:p w14:paraId="5A50C96D" w14:textId="420E3939" w:rsidR="00502B7D" w:rsidRDefault="00502B7D"/>
    <w:p w14:paraId="0B3BD993" w14:textId="06A3C20A" w:rsidR="00502B7D" w:rsidRDefault="00502B7D"/>
    <w:p w14:paraId="5357A218" w14:textId="63F24FDA" w:rsidR="00E42325" w:rsidRDefault="00E42325"/>
    <w:p w14:paraId="61EE55EE" w14:textId="0F636F58" w:rsidR="00E42325" w:rsidRDefault="00E42325"/>
    <w:p w14:paraId="74B33B50" w14:textId="1AF75CAF" w:rsidR="00E42325" w:rsidRDefault="00E42325"/>
    <w:p w14:paraId="22A15232" w14:textId="21DB14AB" w:rsidR="00E42325" w:rsidRDefault="00E42325"/>
    <w:p w14:paraId="29FCB0B6" w14:textId="3B64C4BF" w:rsidR="00E42325" w:rsidRDefault="00E42325" w:rsidP="00E42325">
      <w:pPr>
        <w:pStyle w:val="Ttulo"/>
        <w:rPr>
          <w:sz w:val="96"/>
        </w:rPr>
      </w:pPr>
      <w:r>
        <w:rPr>
          <w:sz w:val="96"/>
        </w:rPr>
        <w:t>Practica M 2.</w:t>
      </w:r>
      <w:r>
        <w:rPr>
          <w:sz w:val="96"/>
        </w:rPr>
        <w:t>1</w:t>
      </w:r>
      <w:r>
        <w:rPr>
          <w:sz w:val="96"/>
        </w:rPr>
        <w:t xml:space="preserve">. </w:t>
      </w:r>
      <w:r>
        <w:rPr>
          <w:sz w:val="96"/>
        </w:rPr>
        <w:br/>
      </w:r>
    </w:p>
    <w:p w14:paraId="7756032E" w14:textId="77777777" w:rsidR="00E42325" w:rsidRDefault="00E42325" w:rsidP="00E42325">
      <w:pPr>
        <w:pStyle w:val="Ttulo"/>
      </w:pPr>
      <w:r>
        <w:t xml:space="preserve">Practica de Georreferenciación con cartografía de referencia en </w:t>
      </w:r>
      <w:proofErr w:type="spellStart"/>
      <w:r>
        <w:t>gvSIG</w:t>
      </w:r>
      <w:proofErr w:type="spellEnd"/>
      <w:r>
        <w:t xml:space="preserve"> 1.12</w:t>
      </w:r>
    </w:p>
    <w:p w14:paraId="3F176552" w14:textId="77777777" w:rsidR="00E42325" w:rsidRDefault="00E42325" w:rsidP="00E42325"/>
    <w:p w14:paraId="7F96C471" w14:textId="77777777" w:rsidR="00E42325" w:rsidRDefault="00E42325" w:rsidP="00E42325"/>
    <w:p w14:paraId="55FB1218" w14:textId="77777777" w:rsidR="00E42325" w:rsidRDefault="00E42325" w:rsidP="00E42325"/>
    <w:p w14:paraId="1BF2040E" w14:textId="77777777" w:rsidR="00E42325" w:rsidRDefault="00E42325" w:rsidP="00E42325"/>
    <w:p w14:paraId="2E923EB1" w14:textId="77777777" w:rsidR="00E42325" w:rsidRDefault="00E42325" w:rsidP="00E42325"/>
    <w:p w14:paraId="3B7BC938" w14:textId="77777777" w:rsidR="00E42325" w:rsidRDefault="00E42325" w:rsidP="00E42325"/>
    <w:p w14:paraId="16E336AC" w14:textId="77777777" w:rsidR="00E42325" w:rsidRDefault="00E42325" w:rsidP="00E42325"/>
    <w:p w14:paraId="25B52958" w14:textId="77777777" w:rsidR="00E42325" w:rsidRDefault="00E42325" w:rsidP="00E42325"/>
    <w:p w14:paraId="31FFEC09" w14:textId="77777777" w:rsidR="00E42325" w:rsidRDefault="00E42325" w:rsidP="00E42325"/>
    <w:p w14:paraId="420EF1A8" w14:textId="77777777" w:rsidR="00E42325" w:rsidRDefault="00E42325" w:rsidP="00E42325">
      <w:pPr>
        <w:pStyle w:val="Ttulo"/>
        <w:jc w:val="right"/>
      </w:pPr>
      <w:r>
        <w:tab/>
        <w:t>Cristina Martín Bris</w:t>
      </w:r>
    </w:p>
    <w:p w14:paraId="52599272" w14:textId="77777777" w:rsidR="00E42325" w:rsidRDefault="00E42325" w:rsidP="00E42325">
      <w:pPr>
        <w:pStyle w:val="Ttulo"/>
        <w:jc w:val="right"/>
      </w:pPr>
      <w:r>
        <w:tab/>
        <w:t>Noviembre 2018</w:t>
      </w:r>
    </w:p>
    <w:p w14:paraId="51540624" w14:textId="77777777" w:rsidR="00E42325" w:rsidRDefault="00E42325" w:rsidP="00E42325"/>
    <w:p w14:paraId="1F7C6E0B" w14:textId="77777777" w:rsidR="00E42325" w:rsidRDefault="00E42325" w:rsidP="00E42325"/>
    <w:p w14:paraId="6CB4A90D" w14:textId="77777777" w:rsidR="00E42325" w:rsidRDefault="00E42325"/>
    <w:p w14:paraId="541EF8B8" w14:textId="77777777" w:rsidR="00E42325" w:rsidRDefault="00E42325" w:rsidP="00E42325">
      <w:pPr>
        <w:pStyle w:val="Ttulo1"/>
      </w:pPr>
      <w:r>
        <w:lastRenderedPageBreak/>
        <w:t>Pantallazos realización de la práctica</w:t>
      </w:r>
    </w:p>
    <w:p w14:paraId="5AF0AA82" w14:textId="36B617E6" w:rsidR="00502B7D" w:rsidRDefault="00502B7D"/>
    <w:p w14:paraId="4D43E954" w14:textId="3C0A5BBA" w:rsidR="00502B7D" w:rsidRDefault="00227059">
      <w:r>
        <w:rPr>
          <w:noProof/>
        </w:rPr>
        <w:drawing>
          <wp:inline distT="0" distB="0" distL="0" distR="0" wp14:anchorId="1BA0C6C8" wp14:editId="495E26FC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1AA" w14:textId="529AFB67" w:rsidR="00227059" w:rsidRDefault="00227059"/>
    <w:p w14:paraId="1EAB7437" w14:textId="0FABFAF4" w:rsidR="00227059" w:rsidRDefault="007943D2">
      <w:r>
        <w:rPr>
          <w:noProof/>
        </w:rPr>
        <w:drawing>
          <wp:inline distT="0" distB="0" distL="0" distR="0" wp14:anchorId="244D40FE" wp14:editId="73984B2D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2E3E" w14:textId="4B0EFB7A" w:rsidR="00B85D17" w:rsidRDefault="00B85D17"/>
    <w:p w14:paraId="18D25402" w14:textId="796EBC90" w:rsidR="00B85D17" w:rsidRDefault="00B85D17">
      <w:r>
        <w:rPr>
          <w:noProof/>
        </w:rPr>
        <w:lastRenderedPageBreak/>
        <w:drawing>
          <wp:inline distT="0" distB="0" distL="0" distR="0" wp14:anchorId="02C47F23" wp14:editId="14A0D742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EC5B" w14:textId="03F5F30C" w:rsidR="00B85D17" w:rsidRDefault="00B85D17"/>
    <w:p w14:paraId="0D79C1AB" w14:textId="35C785D1" w:rsidR="00B85D17" w:rsidRDefault="00B85D17">
      <w:r>
        <w:rPr>
          <w:noProof/>
        </w:rPr>
        <w:drawing>
          <wp:inline distT="0" distB="0" distL="0" distR="0" wp14:anchorId="38175E84" wp14:editId="4E372D0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AB5" w14:textId="477746DC" w:rsidR="00B85D17" w:rsidRDefault="00B85D17"/>
    <w:p w14:paraId="45E649E0" w14:textId="07DE58B0" w:rsidR="00B85D17" w:rsidRDefault="00B85D17">
      <w:r>
        <w:rPr>
          <w:noProof/>
        </w:rPr>
        <w:lastRenderedPageBreak/>
        <w:drawing>
          <wp:inline distT="0" distB="0" distL="0" distR="0" wp14:anchorId="6C3D6345" wp14:editId="47CFBEFA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0B09" w14:textId="44E47B48" w:rsidR="00B85D17" w:rsidRDefault="00B85D17"/>
    <w:p w14:paraId="0C5A5FD0" w14:textId="77670523" w:rsidR="00B85D17" w:rsidRDefault="00B85D17">
      <w:r>
        <w:rPr>
          <w:noProof/>
        </w:rPr>
        <w:drawing>
          <wp:inline distT="0" distB="0" distL="0" distR="0" wp14:anchorId="352914C3" wp14:editId="54D0AF94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D25" w14:textId="2F2E20FB" w:rsidR="00E42325" w:rsidRDefault="00E42325"/>
    <w:p w14:paraId="17B3FD2D" w14:textId="0D7AA029" w:rsidR="00E42325" w:rsidRDefault="00E42325">
      <w:r>
        <w:rPr>
          <w:noProof/>
        </w:rPr>
        <w:lastRenderedPageBreak/>
        <w:drawing>
          <wp:inline distT="0" distB="0" distL="0" distR="0" wp14:anchorId="7690E2CA" wp14:editId="16A33024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F885" w14:textId="486CFBFF" w:rsidR="00E42325" w:rsidRDefault="00E42325"/>
    <w:p w14:paraId="180C2EC5" w14:textId="266AF9D5" w:rsidR="00E42325" w:rsidRDefault="00E42325"/>
    <w:p w14:paraId="06029C18" w14:textId="5DA48067" w:rsidR="00E42325" w:rsidRDefault="00E42325"/>
    <w:p w14:paraId="0ADECAD6" w14:textId="201817EF" w:rsidR="00E42325" w:rsidRDefault="00E42325"/>
    <w:p w14:paraId="575AFB66" w14:textId="586B4E25" w:rsidR="00E42325" w:rsidRDefault="00E42325"/>
    <w:p w14:paraId="27A1D655" w14:textId="06A83C25" w:rsidR="00E42325" w:rsidRDefault="00E42325"/>
    <w:p w14:paraId="7F1812EE" w14:textId="599B3D34" w:rsidR="00E42325" w:rsidRDefault="00E42325"/>
    <w:p w14:paraId="3387E0C3" w14:textId="7EC66FC1" w:rsidR="00E42325" w:rsidRDefault="00E42325"/>
    <w:p w14:paraId="1DBA33EE" w14:textId="0B66EBD5" w:rsidR="00E42325" w:rsidRDefault="00E42325"/>
    <w:p w14:paraId="067210F7" w14:textId="61018B40" w:rsidR="00E42325" w:rsidRDefault="00E42325"/>
    <w:p w14:paraId="134806F2" w14:textId="4D3F2C95" w:rsidR="00E42325" w:rsidRDefault="00E42325"/>
    <w:p w14:paraId="0B9E3297" w14:textId="4F0771E4" w:rsidR="00E42325" w:rsidRDefault="00E42325"/>
    <w:p w14:paraId="6BA92A04" w14:textId="53BDD4C3" w:rsidR="00E42325" w:rsidRDefault="00E42325"/>
    <w:p w14:paraId="349819AD" w14:textId="4A1DDDB6" w:rsidR="00E42325" w:rsidRDefault="00E42325"/>
    <w:p w14:paraId="76CF5D1D" w14:textId="0C34251D" w:rsidR="00E42325" w:rsidRDefault="00E42325"/>
    <w:p w14:paraId="47807B83" w14:textId="270F305A" w:rsidR="00E42325" w:rsidRDefault="00E42325"/>
    <w:p w14:paraId="0CBEA56B" w14:textId="08DCC09B" w:rsidR="00E42325" w:rsidRDefault="00E42325"/>
    <w:p w14:paraId="17D5BFC5" w14:textId="7E2AAAA6" w:rsidR="00E42325" w:rsidRDefault="00E42325"/>
    <w:p w14:paraId="45E1AA73" w14:textId="7D54D943" w:rsidR="00E42325" w:rsidRDefault="00E42325"/>
    <w:p w14:paraId="3B1FD73A" w14:textId="77777777" w:rsidR="00E42325" w:rsidRDefault="00E42325"/>
    <w:p w14:paraId="064B37AD" w14:textId="43389AF0" w:rsidR="00E42325" w:rsidRPr="00E42325" w:rsidRDefault="00E42325" w:rsidP="00E42325">
      <w:pPr>
        <w:pStyle w:val="NormalWeb"/>
        <w:rPr>
          <w:rFonts w:asciiTheme="majorHAnsi" w:eastAsiaTheme="majorEastAsia" w:hAnsiTheme="majorHAnsi" w:cstheme="majorBidi"/>
          <w:color w:val="729928" w:themeColor="accent1" w:themeShade="BF"/>
          <w:sz w:val="30"/>
          <w:szCs w:val="30"/>
          <w:lang w:eastAsia="en-US"/>
        </w:rPr>
      </w:pPr>
      <w:r w:rsidRPr="00E42325">
        <w:rPr>
          <w:rFonts w:asciiTheme="majorHAnsi" w:eastAsiaTheme="majorEastAsia" w:hAnsiTheme="majorHAnsi" w:cstheme="majorBidi"/>
          <w:color w:val="729928" w:themeColor="accent1" w:themeShade="BF"/>
          <w:sz w:val="30"/>
          <w:szCs w:val="30"/>
          <w:lang w:eastAsia="en-US"/>
        </w:rPr>
        <w:lastRenderedPageBreak/>
        <w:t xml:space="preserve">Preguntas sobre la práctica </w:t>
      </w:r>
    </w:p>
    <w:p w14:paraId="0EA3A2BF" w14:textId="7911C625" w:rsidR="00E42325" w:rsidRDefault="00E42325" w:rsidP="00E42325">
      <w:pPr>
        <w:pStyle w:val="NormalWeb"/>
      </w:pPr>
      <w:r>
        <w:t xml:space="preserve"> 1. ¿Cuál es el objetivo de </w:t>
      </w:r>
      <w:r>
        <w:t>la georreferenciación</w:t>
      </w:r>
      <w:r>
        <w:t xml:space="preserve"> de imágenes?</w:t>
      </w:r>
    </w:p>
    <w:p w14:paraId="36A72406" w14:textId="328E1646" w:rsidR="00E42325" w:rsidRDefault="00E42325" w:rsidP="00E42325">
      <w:pPr>
        <w:pStyle w:val="NormalWeb"/>
        <w:ind w:left="705"/>
      </w:pPr>
      <w:r>
        <w:t xml:space="preserve">El objetivo principal de la georreferenciación de imágenes es </w:t>
      </w:r>
      <w:r w:rsidRPr="00E42325">
        <w:t>la generación de funciones que permitan convertir las coordenadas originales de una imagen en coordenadas de mapa</w:t>
      </w:r>
    </w:p>
    <w:p w14:paraId="451DBB38" w14:textId="77777777" w:rsidR="00E42325" w:rsidRDefault="00E42325" w:rsidP="00E42325">
      <w:pPr>
        <w:pStyle w:val="NormalWeb"/>
      </w:pPr>
      <w:r>
        <w:t>2. ¿De qué hay que partir antes de realizar la georreferenciación?</w:t>
      </w:r>
    </w:p>
    <w:p w14:paraId="53D44E7D" w14:textId="7EE23146" w:rsidR="00E42325" w:rsidRDefault="00E42325" w:rsidP="00E42325">
      <w:pPr>
        <w:pStyle w:val="NormalWeb"/>
        <w:ind w:left="360"/>
      </w:pPr>
      <w:r>
        <w:t>Debemos tener dos imágenes. La imagen que vamos a georreferenciar y la imagen sobre la cual vamos a georreferenciar la imagen anterior.</w:t>
      </w:r>
      <w:r>
        <w:br/>
        <w:t>Además, debemos tener claro qué fragmento de la imagen corresponde a la imagen del mapa.</w:t>
      </w:r>
    </w:p>
    <w:p w14:paraId="5377CBFD" w14:textId="77777777" w:rsidR="00E42325" w:rsidRDefault="00E42325" w:rsidP="00E42325">
      <w:pPr>
        <w:pStyle w:val="NormalWeb"/>
        <w:spacing w:before="0" w:beforeAutospacing="0" w:after="0" w:afterAutospacing="0"/>
      </w:pPr>
      <w:r>
        <w:t>3. ¿Cuáles son los algoritmos de georreferenciación?</w:t>
      </w:r>
    </w:p>
    <w:p w14:paraId="56FC7B99" w14:textId="77777777" w:rsidR="00CB661C" w:rsidRDefault="00CB661C" w:rsidP="00CB661C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Transformación afín.</w:t>
      </w:r>
    </w:p>
    <w:p w14:paraId="66A6C4EF" w14:textId="1328D92D" w:rsidR="00CB661C" w:rsidRDefault="00CB661C" w:rsidP="00CB661C">
      <w:pPr>
        <w:pStyle w:val="NormalWeb"/>
        <w:numPr>
          <w:ilvl w:val="0"/>
          <w:numId w:val="1"/>
        </w:numPr>
        <w:spacing w:before="0" w:beforeAutospacing="0" w:after="0" w:afterAutospacing="0"/>
      </w:pPr>
      <w:proofErr w:type="spellStart"/>
      <w:r>
        <w:t>Transformacion</w:t>
      </w:r>
      <w:proofErr w:type="spellEnd"/>
      <w:r>
        <w:t xml:space="preserve"> polinomial</w:t>
      </w:r>
    </w:p>
    <w:p w14:paraId="05DA679B" w14:textId="77777777" w:rsidR="00E42325" w:rsidRDefault="00E42325" w:rsidP="00E42325">
      <w:pPr>
        <w:pStyle w:val="NormalWeb"/>
      </w:pPr>
      <w:r>
        <w:t xml:space="preserve">4. ¿Qué es el </w:t>
      </w:r>
      <w:proofErr w:type="spellStart"/>
      <w:r>
        <w:t>remuestreo</w:t>
      </w:r>
      <w:proofErr w:type="spellEnd"/>
      <w:r>
        <w:t xml:space="preserve"> (</w:t>
      </w:r>
      <w:proofErr w:type="spellStart"/>
      <w:r>
        <w:rPr>
          <w:color w:val="000000"/>
        </w:rPr>
        <w:t>resampling</w:t>
      </w:r>
      <w:proofErr w:type="spellEnd"/>
      <w:r>
        <w:rPr>
          <w:color w:val="000000"/>
        </w:rPr>
        <w:t>)</w:t>
      </w:r>
      <w:r>
        <w:t>?</w:t>
      </w:r>
    </w:p>
    <w:p w14:paraId="26C559AF" w14:textId="6899ECD5" w:rsidR="00E42325" w:rsidRDefault="00CB661C" w:rsidP="00CB661C">
      <w:pPr>
        <w:pStyle w:val="NormalWeb"/>
        <w:ind w:left="705"/>
      </w:pPr>
      <w:r>
        <w:t>Es una técnica a partir de la cual cada punto de la imagen que no ha sido punto de control encuentra su posición en la imagen sobre la cual hemos georreferenciado.</w:t>
      </w:r>
    </w:p>
    <w:p w14:paraId="7C0E6723" w14:textId="77777777" w:rsidR="00E42325" w:rsidRDefault="00E42325" w:rsidP="00E42325">
      <w:pPr>
        <w:pStyle w:val="NormalWeb"/>
        <w:spacing w:before="2" w:beforeAutospacing="0" w:after="2" w:afterAutospacing="0"/>
        <w:jc w:val="both"/>
      </w:pPr>
    </w:p>
    <w:p w14:paraId="4F979E61" w14:textId="18B71698" w:rsidR="00E42325" w:rsidRDefault="00E42325" w:rsidP="00E42325">
      <w:pPr>
        <w:pStyle w:val="NormalWeb"/>
        <w:spacing w:before="2" w:beforeAutospacing="0" w:after="2" w:afterAutospacing="0"/>
        <w:jc w:val="both"/>
      </w:pPr>
      <w:r>
        <w:t xml:space="preserve">5. ¿Cuáles son los métodos de </w:t>
      </w:r>
      <w:proofErr w:type="spellStart"/>
      <w:r>
        <w:t>remuestreo</w:t>
      </w:r>
      <w:proofErr w:type="spellEnd"/>
      <w:r>
        <w:t xml:space="preserve">? </w:t>
      </w:r>
    </w:p>
    <w:p w14:paraId="3A38DE69" w14:textId="77777777" w:rsidR="00CB661C" w:rsidRDefault="00CB661C" w:rsidP="00CB661C">
      <w:pPr>
        <w:pStyle w:val="NormalWeb"/>
        <w:spacing w:before="0" w:beforeAutospacing="0" w:after="0" w:afterAutospacing="0"/>
      </w:pPr>
    </w:p>
    <w:p w14:paraId="1C7F8453" w14:textId="77777777" w:rsidR="00CB661C" w:rsidRDefault="00CB661C" w:rsidP="00CB661C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Vecino más próximo</w:t>
      </w:r>
    </w:p>
    <w:p w14:paraId="75A85C9C" w14:textId="77777777" w:rsidR="00CB661C" w:rsidRDefault="00CB661C" w:rsidP="00CB661C">
      <w:pPr>
        <w:pStyle w:val="NormalWeb"/>
        <w:numPr>
          <w:ilvl w:val="0"/>
          <w:numId w:val="1"/>
        </w:numPr>
        <w:spacing w:before="0" w:beforeAutospacing="0" w:after="0" w:afterAutospacing="0"/>
      </w:pPr>
      <w:proofErr w:type="spellStart"/>
      <w:r>
        <w:t>Bilinear</w:t>
      </w:r>
      <w:proofErr w:type="spellEnd"/>
    </w:p>
    <w:p w14:paraId="42EA868E" w14:textId="3D2CAAFC" w:rsidR="00CB661C" w:rsidRDefault="00CB661C" w:rsidP="00CB661C">
      <w:pPr>
        <w:pStyle w:val="NormalWeb"/>
        <w:numPr>
          <w:ilvl w:val="0"/>
          <w:numId w:val="1"/>
        </w:numPr>
        <w:spacing w:before="0" w:beforeAutospacing="0" w:after="0" w:afterAutospacing="0"/>
      </w:pPr>
      <w:bookmarkStart w:id="0" w:name="_GoBack"/>
      <w:bookmarkEnd w:id="0"/>
      <w:proofErr w:type="spellStart"/>
      <w:r>
        <w:t>Bicúbico</w:t>
      </w:r>
      <w:proofErr w:type="spellEnd"/>
    </w:p>
    <w:p w14:paraId="622D629B" w14:textId="77777777" w:rsidR="00E42325" w:rsidRDefault="00E42325"/>
    <w:sectPr w:rsidR="00E423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63C82"/>
    <w:multiLevelType w:val="hybridMultilevel"/>
    <w:tmpl w:val="E9527236"/>
    <w:lvl w:ilvl="0" w:tplc="A044E490">
      <w:start w:val="3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8CD"/>
    <w:rsid w:val="00055A35"/>
    <w:rsid w:val="000E0267"/>
    <w:rsid w:val="00227059"/>
    <w:rsid w:val="004C4ADE"/>
    <w:rsid w:val="00502B7D"/>
    <w:rsid w:val="007943D2"/>
    <w:rsid w:val="00A40A2C"/>
    <w:rsid w:val="00B258CD"/>
    <w:rsid w:val="00B85D17"/>
    <w:rsid w:val="00CB661C"/>
    <w:rsid w:val="00E42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BFA615"/>
  <w15:chartTrackingRefBased/>
  <w15:docId w15:val="{4A20E726-B324-4B4E-A6A3-5193C55A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40A2C"/>
  </w:style>
  <w:style w:type="paragraph" w:styleId="Ttulo1">
    <w:name w:val="heading 1"/>
    <w:basedOn w:val="Normal"/>
    <w:next w:val="Normal"/>
    <w:link w:val="Ttulo1Car"/>
    <w:uiPriority w:val="9"/>
    <w:qFormat/>
    <w:rsid w:val="00A40A2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29928" w:themeColor="accent1" w:themeShade="BF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40A2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4A7B29" w:themeColor="accent2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40A2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8A4EE" w:themeColor="accent6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40A2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D8CA7" w:themeColor="accent5" w:themeShade="BF"/>
      <w:sz w:val="25"/>
      <w:szCs w:val="2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40A2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31521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40A2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056E9F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40A2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4D671B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40A2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31521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40A2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056E9F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40A2C"/>
    <w:rPr>
      <w:rFonts w:asciiTheme="majorHAnsi" w:eastAsiaTheme="majorEastAsia" w:hAnsiTheme="majorHAnsi" w:cstheme="majorBidi"/>
      <w:color w:val="729928" w:themeColor="accent1" w:themeShade="BF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40A2C"/>
    <w:rPr>
      <w:rFonts w:asciiTheme="majorHAnsi" w:eastAsiaTheme="majorEastAsia" w:hAnsiTheme="majorHAnsi" w:cstheme="majorBidi"/>
      <w:color w:val="4A7B29" w:themeColor="accent2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40A2C"/>
    <w:rPr>
      <w:rFonts w:asciiTheme="majorHAnsi" w:eastAsiaTheme="majorEastAsia" w:hAnsiTheme="majorHAnsi" w:cstheme="majorBidi"/>
      <w:color w:val="08A4EE" w:themeColor="accent6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40A2C"/>
    <w:rPr>
      <w:rFonts w:asciiTheme="majorHAnsi" w:eastAsiaTheme="majorEastAsia" w:hAnsiTheme="majorHAnsi" w:cstheme="majorBidi"/>
      <w:i/>
      <w:iCs/>
      <w:color w:val="2D8CA7" w:themeColor="accent5" w:themeShade="BF"/>
      <w:sz w:val="25"/>
      <w:szCs w:val="25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40A2C"/>
    <w:rPr>
      <w:rFonts w:asciiTheme="majorHAnsi" w:eastAsiaTheme="majorEastAsia" w:hAnsiTheme="majorHAnsi" w:cstheme="majorBidi"/>
      <w:i/>
      <w:iCs/>
      <w:color w:val="31521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40A2C"/>
    <w:rPr>
      <w:rFonts w:asciiTheme="majorHAnsi" w:eastAsiaTheme="majorEastAsia" w:hAnsiTheme="majorHAnsi" w:cstheme="majorBidi"/>
      <w:i/>
      <w:iCs/>
      <w:color w:val="056E9F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40A2C"/>
    <w:rPr>
      <w:rFonts w:asciiTheme="majorHAnsi" w:eastAsiaTheme="majorEastAsia" w:hAnsiTheme="majorHAnsi" w:cstheme="majorBidi"/>
      <w:color w:val="4D671B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40A2C"/>
    <w:rPr>
      <w:rFonts w:asciiTheme="majorHAnsi" w:eastAsiaTheme="majorEastAsia" w:hAnsiTheme="majorHAnsi" w:cstheme="majorBidi"/>
      <w:color w:val="31521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40A2C"/>
    <w:rPr>
      <w:rFonts w:asciiTheme="majorHAnsi" w:eastAsiaTheme="majorEastAsia" w:hAnsiTheme="majorHAnsi" w:cstheme="majorBidi"/>
      <w:color w:val="056E9F" w:themeColor="accent6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40A2C"/>
    <w:pPr>
      <w:spacing w:line="240" w:lineRule="auto"/>
    </w:pPr>
    <w:rPr>
      <w:b/>
      <w:bCs/>
      <w:smallCaps/>
      <w:color w:val="99CB38" w:themeColor="accent1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A40A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40A2C"/>
    <w:rPr>
      <w:rFonts w:asciiTheme="majorHAnsi" w:eastAsiaTheme="majorEastAsia" w:hAnsiTheme="majorHAnsi" w:cstheme="majorBidi"/>
      <w:color w:val="729928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40A2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A40A2C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A40A2C"/>
    <w:rPr>
      <w:b/>
      <w:bCs/>
    </w:rPr>
  </w:style>
  <w:style w:type="character" w:styleId="nfasis">
    <w:name w:val="Emphasis"/>
    <w:basedOn w:val="Fuentedeprrafopredeter"/>
    <w:uiPriority w:val="20"/>
    <w:qFormat/>
    <w:rsid w:val="00A40A2C"/>
    <w:rPr>
      <w:i/>
      <w:iCs/>
    </w:rPr>
  </w:style>
  <w:style w:type="paragraph" w:styleId="Sinespaciado">
    <w:name w:val="No Spacing"/>
    <w:uiPriority w:val="1"/>
    <w:qFormat/>
    <w:rsid w:val="00A40A2C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A40A2C"/>
    <w:pPr>
      <w:spacing w:before="120"/>
      <w:ind w:left="720" w:right="720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A40A2C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40A2C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99CB38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40A2C"/>
    <w:rPr>
      <w:rFonts w:asciiTheme="majorHAnsi" w:eastAsiaTheme="majorEastAsia" w:hAnsiTheme="majorHAnsi" w:cstheme="majorBidi"/>
      <w:color w:val="99CB38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A40A2C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A40A2C"/>
    <w:rPr>
      <w:b w:val="0"/>
      <w:bCs w:val="0"/>
      <w:i/>
      <w:iCs/>
      <w:color w:val="99CB38" w:themeColor="accent1"/>
    </w:rPr>
  </w:style>
  <w:style w:type="character" w:styleId="Referenciasutil">
    <w:name w:val="Subtle Reference"/>
    <w:basedOn w:val="Fuentedeprrafopredeter"/>
    <w:uiPriority w:val="31"/>
    <w:qFormat/>
    <w:rsid w:val="00A40A2C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A40A2C"/>
    <w:rPr>
      <w:b/>
      <w:bCs/>
      <w:smallCaps/>
      <w:color w:val="99CB38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A40A2C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A40A2C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E423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33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Verde amarill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FA23DFBC-CFE1-42BE-9794-9268D806A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6</Pages>
  <Words>180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Martin Bris</dc:creator>
  <cp:keywords/>
  <dc:description/>
  <cp:lastModifiedBy>Cristina Martin Bris</cp:lastModifiedBy>
  <cp:revision>3</cp:revision>
  <dcterms:created xsi:type="dcterms:W3CDTF">2018-11-03T12:05:00Z</dcterms:created>
  <dcterms:modified xsi:type="dcterms:W3CDTF">2018-11-10T18:55:00Z</dcterms:modified>
</cp:coreProperties>
</file>